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4D9" w:rsidRPr="00E1238A" w:rsidRDefault="00B924D9" w:rsidP="00B924D9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bg-BG"/>
        </w:rPr>
      </w:pPr>
      <w:bookmarkStart w:id="0" w:name="_GoBack"/>
      <w:r w:rsidRPr="00E1238A"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bg-BG"/>
        </w:rPr>
        <w:t>НП " Училищен плод" и НП "Училищно мляко</w:t>
      </w:r>
      <w:bookmarkEnd w:id="0"/>
      <w:r w:rsidRPr="00E1238A"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bg-BG"/>
        </w:rPr>
        <w:t>"</w:t>
      </w:r>
    </w:p>
    <w:p w:rsidR="00B924D9" w:rsidRPr="00E1238A" w:rsidRDefault="00B924D9" w:rsidP="00B924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E1238A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</w:t>
      </w:r>
    </w:p>
    <w:p w:rsidR="00B924D9" w:rsidRPr="00E1238A" w:rsidRDefault="00B924D9" w:rsidP="00B924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E1238A">
        <w:rPr>
          <w:rFonts w:ascii="Arial" w:eastAsia="Times New Roman" w:hAnsi="Arial" w:cs="Arial"/>
          <w:noProof/>
          <w:color w:val="333333"/>
          <w:sz w:val="21"/>
          <w:szCs w:val="21"/>
          <w:lang w:eastAsia="bg-BG"/>
        </w:rPr>
        <w:drawing>
          <wp:inline distT="0" distB="0" distL="0" distR="0" wp14:anchorId="735FAC3A" wp14:editId="385F2BED">
            <wp:extent cx="5715000" cy="5715000"/>
            <wp:effectExtent l="0" t="0" r="0" b="0"/>
            <wp:docPr id="1" name="Картина 1" descr="plod_i_mlqk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od_i_mlqk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4D9" w:rsidRPr="00E1238A" w:rsidRDefault="00B924D9" w:rsidP="00B924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E1238A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</w:t>
      </w:r>
    </w:p>
    <w:p w:rsidR="00B924D9" w:rsidRPr="00E1238A" w:rsidRDefault="00B924D9" w:rsidP="00B924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E1238A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Европейска схема за предлагане на плодове и мляко в детските градини и училища, финансирана от бюджет РБ/ДФ "Земеделие" с финансова подкрепа от ЕС.</w:t>
      </w:r>
    </w:p>
    <w:p w:rsidR="00B924D9" w:rsidRPr="00E1238A" w:rsidRDefault="00B924D9" w:rsidP="00B924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E1238A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Целта е предлагане на плодове и мляко в детската градина с цел трайно увеличаване делът на плодовете, зеленчуците и млякото в храненето на децата във възраст, в която се оформят хранителните им навици. В резултат на това децата повишават знанията си за ползата от приема на повече плодове и зеленчуци и развиване на навиците им за здравословно хранене. През учебната 2023/2024 година по схеми „Училищен плод“ и „Училищно мляко“ освен конвенционално произведени пресни плодове, зеленчуци и мляко и млечни продукти, на децата и учениците</w:t>
      </w:r>
      <w:r w:rsidRPr="00E1238A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 ще се доставят и биологично произведени такива</w:t>
      </w:r>
      <w:r w:rsidRPr="00E1238A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. Освен продуктите по двете училищни програми, като задължителна съпътстваща мярка ще се </w:t>
      </w:r>
      <w:r w:rsidRPr="00E1238A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доставя и пчелен мед</w:t>
      </w:r>
      <w:r w:rsidRPr="00E1238A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- най-малко 3 и не повече от 6 пъти за учебна година. Това съобщиха от Държавен фонд "Земеделие".</w:t>
      </w:r>
    </w:p>
    <w:p w:rsidR="00B924D9" w:rsidRPr="00E1238A" w:rsidRDefault="00B924D9" w:rsidP="00B924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E1238A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lastRenderedPageBreak/>
        <w:t>Схема "Училищно мляко"</w:t>
      </w:r>
    </w:p>
    <w:p w:rsidR="00B924D9" w:rsidRPr="00E1238A" w:rsidRDefault="00B924D9" w:rsidP="00B924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E1238A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  Детска градина "</w:t>
      </w:r>
      <w:r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Лилия</w:t>
      </w:r>
      <w:r w:rsidRPr="00E1238A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" за поредна година участва и е включена в Европейската схема за предоставяне на мляко и млечни продукти в   детските градини - „Училищно мляко“.Българската агенция по безопасност на храните контролира безопасността и качеството на  разпределяните по схемата, като по този начин се гарантира, че тези продукти са годни за консумация от подрастващите. Целта е  подобряване на хранителните навици на децата и учениците в дългосрочен план чрез повишаване консумацията на плодове, зеленчуци,  мляко и млечни продукти при спазване на здравните изисквания; повишаване на информираността на децата, учениците и на техните  родители, както и на учителите за принципите за здравословно хранене. </w:t>
      </w:r>
    </w:p>
    <w:p w:rsidR="00B924D9" w:rsidRPr="00E1238A" w:rsidRDefault="00B924D9" w:rsidP="00B924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E1238A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Схема "Училищен плод"</w:t>
      </w:r>
    </w:p>
    <w:p w:rsidR="00B924D9" w:rsidRPr="00E1238A" w:rsidRDefault="00B924D9" w:rsidP="00B924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E1238A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 Детска градина "</w:t>
      </w:r>
      <w:r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Лилия</w:t>
      </w:r>
      <w:r w:rsidRPr="00E1238A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" за поредна година участва и е включена в Европейската схема за предлагане на плодове в детските градини,  която се осъществява с финансовата подкрепа на Европейския съюз и Държавен фонд "Земеделие". Министерството на земеделието и храните организира и координира дейностите по програмата, като всички плодове и зеленчуци са от доставчици, предварително сертифицирани за доставката на плодове и зеленчуци. Основните цели на програмата са гарантирането на консумацията на повече  плодове и зеленчуци от подрастващите. Качеството на храните е в съответствие с изискванията на Регламент (ЕО) № 852/2004 на  Европейския парламент и на Съвета от 29 април 2004 г. относно хигиената на храните (OB, L 139 от 30 април 2004 г.), като се спазват  условията за съхранение, определени от производителя, в рамките на срока на трайност.</w:t>
      </w:r>
    </w:p>
    <w:p w:rsidR="00AC65AA" w:rsidRDefault="00AC65AA"/>
    <w:sectPr w:rsidR="00AC6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D9"/>
    <w:rsid w:val="00AC65AA"/>
    <w:rsid w:val="00B9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B924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B924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2024-05-28T07:58:00Z</dcterms:created>
  <dcterms:modified xsi:type="dcterms:W3CDTF">2024-05-28T07:59:00Z</dcterms:modified>
</cp:coreProperties>
</file>